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hyperlink r:id="rId7">
        <w:r w:rsidDel="00000000" w:rsidR="00000000" w:rsidRPr="00000000">
          <w:rPr>
            <w:color w:val="1155cc"/>
            <w:u w:val="single"/>
            <w:rtl w:val="0"/>
          </w:rPr>
          <w:t xml:space="preserve">Spanish COVID-19 Quarantine and Isolation Guidance</w:t>
        </w:r>
      </w:hyperlink>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The Clark County School District (CCSD) is implementing recent recommendations from the Centers for Disease Control and Prevention (CDC), the Southern Nevada Health District (SNHD), and the Nevada State Health Department.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i w:val="1"/>
        </w:rPr>
      </w:pPr>
      <w:r w:rsidDel="00000000" w:rsidR="00000000" w:rsidRPr="00000000">
        <w:rPr>
          <w:b w:val="1"/>
          <w:i w:val="1"/>
          <w:rtl w:val="0"/>
        </w:rPr>
        <w:t xml:space="preserve">Quarantine Guidelines</w:t>
      </w:r>
    </w:p>
    <w:p w:rsidR="00000000" w:rsidDel="00000000" w:rsidP="00000000" w:rsidRDefault="00000000" w:rsidRPr="00000000" w14:paraId="00000006">
      <w:pPr>
        <w:shd w:fill="ffffff" w:val="clear"/>
        <w:rPr>
          <w:color w:val="222222"/>
          <w:sz w:val="20"/>
          <w:szCs w:val="20"/>
        </w:rPr>
      </w:pPr>
      <w:r w:rsidDel="00000000" w:rsidR="00000000" w:rsidRPr="00000000">
        <w:rPr>
          <w:color w:val="222222"/>
          <w:sz w:val="20"/>
          <w:szCs w:val="20"/>
          <w:rtl w:val="0"/>
        </w:rPr>
        <w:t xml:space="preserve">Quarantine decisions are made on a case-by-case basis, including consistent mask use, vaccination status, a previous positive result in the last 90 days, etc. In order to facilitate quarantine decision-making, </w:t>
      </w:r>
      <w:r w:rsidDel="00000000" w:rsidR="00000000" w:rsidRPr="00000000">
        <w:rPr>
          <w:color w:val="222222"/>
          <w:sz w:val="20"/>
          <w:szCs w:val="20"/>
          <w:u w:val="single"/>
          <w:rtl w:val="0"/>
        </w:rPr>
        <w:t xml:space="preserve">seating charts are required for all classes.</w:t>
      </w:r>
      <w:r w:rsidDel="00000000" w:rsidR="00000000" w:rsidRPr="00000000">
        <w:rPr>
          <w:color w:val="222222"/>
          <w:sz w:val="20"/>
          <w:szCs w:val="20"/>
          <w:rtl w:val="0"/>
        </w:rPr>
        <w:t xml:space="preserve"> Generally, the following guidelines will apply:</w:t>
      </w:r>
    </w:p>
    <w:p w:rsidR="00000000" w:rsidDel="00000000" w:rsidP="00000000" w:rsidRDefault="00000000" w:rsidRPr="00000000" w14:paraId="00000007">
      <w:pPr>
        <w:numPr>
          <w:ilvl w:val="0"/>
          <w:numId w:val="1"/>
        </w:numPr>
        <w:shd w:fill="ffffff" w:val="clear"/>
        <w:ind w:left="360" w:hanging="360"/>
        <w:rPr>
          <w:color w:val="222222"/>
          <w:sz w:val="20"/>
          <w:szCs w:val="20"/>
        </w:rPr>
      </w:pPr>
      <w:r w:rsidDel="00000000" w:rsidR="00000000" w:rsidRPr="00000000">
        <w:rPr>
          <w:color w:val="222222"/>
          <w:sz w:val="20"/>
          <w:szCs w:val="20"/>
          <w:rtl w:val="0"/>
        </w:rPr>
        <w:t xml:space="preserve">Any </w:t>
      </w:r>
      <w:r w:rsidDel="00000000" w:rsidR="00000000" w:rsidRPr="00000000">
        <w:rPr>
          <w:b w:val="1"/>
          <w:color w:val="222222"/>
          <w:sz w:val="20"/>
          <w:szCs w:val="20"/>
          <w:rtl w:val="0"/>
        </w:rPr>
        <w:t xml:space="preserve">student</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within three feet or less</w:t>
      </w:r>
      <w:r w:rsidDel="00000000" w:rsidR="00000000" w:rsidRPr="00000000">
        <w:rPr>
          <w:color w:val="222222"/>
          <w:sz w:val="20"/>
          <w:szCs w:val="20"/>
          <w:rtl w:val="0"/>
        </w:rPr>
        <w:t xml:space="preserve"> of an individual who tests positive for COVID-19, regardless of mask usage, will be quarantined according to the timelines below.</w:t>
      </w:r>
    </w:p>
    <w:p w:rsidR="00000000" w:rsidDel="00000000" w:rsidP="00000000" w:rsidRDefault="00000000" w:rsidRPr="00000000" w14:paraId="00000008">
      <w:pPr>
        <w:numPr>
          <w:ilvl w:val="0"/>
          <w:numId w:val="1"/>
        </w:numPr>
        <w:shd w:fill="ffffff" w:val="clear"/>
        <w:ind w:left="360" w:hanging="360"/>
        <w:rPr>
          <w:color w:val="222222"/>
          <w:sz w:val="20"/>
          <w:szCs w:val="20"/>
        </w:rPr>
      </w:pPr>
      <w:r w:rsidDel="00000000" w:rsidR="00000000" w:rsidRPr="00000000">
        <w:rPr>
          <w:color w:val="222222"/>
          <w:sz w:val="20"/>
          <w:szCs w:val="20"/>
          <w:rtl w:val="0"/>
        </w:rPr>
        <w:t xml:space="preserve">Any </w:t>
      </w:r>
      <w:r w:rsidDel="00000000" w:rsidR="00000000" w:rsidRPr="00000000">
        <w:rPr>
          <w:b w:val="1"/>
          <w:color w:val="222222"/>
          <w:sz w:val="20"/>
          <w:szCs w:val="20"/>
          <w:rtl w:val="0"/>
        </w:rPr>
        <w:t xml:space="preserve">student between three to six feet</w:t>
      </w:r>
      <w:r w:rsidDel="00000000" w:rsidR="00000000" w:rsidRPr="00000000">
        <w:rPr>
          <w:color w:val="222222"/>
          <w:sz w:val="20"/>
          <w:szCs w:val="20"/>
          <w:rtl w:val="0"/>
        </w:rPr>
        <w:t xml:space="preserve"> of an individual who tests positive for COVID-19, may or may not be quarantined according to the timelines below, depending on a variety of information, including but not limited to, consistent mask usage, vaccination status, and previous positive result in the last 90 days.</w:t>
      </w:r>
    </w:p>
    <w:p w:rsidR="00000000" w:rsidDel="00000000" w:rsidP="00000000" w:rsidRDefault="00000000" w:rsidRPr="00000000" w14:paraId="00000009">
      <w:pPr>
        <w:numPr>
          <w:ilvl w:val="0"/>
          <w:numId w:val="1"/>
        </w:numPr>
        <w:shd w:fill="ffffff" w:val="clear"/>
        <w:ind w:left="360" w:hanging="360"/>
        <w:rPr>
          <w:sz w:val="20"/>
          <w:szCs w:val="20"/>
        </w:rPr>
      </w:pPr>
      <w:r w:rsidDel="00000000" w:rsidR="00000000" w:rsidRPr="00000000">
        <w:rPr>
          <w:color w:val="222222"/>
          <w:sz w:val="20"/>
          <w:szCs w:val="20"/>
          <w:rtl w:val="0"/>
        </w:rPr>
        <w:t xml:space="preserve">If </w:t>
      </w:r>
      <w:r w:rsidDel="00000000" w:rsidR="00000000" w:rsidRPr="00000000">
        <w:rPr>
          <w:b w:val="1"/>
          <w:color w:val="222222"/>
          <w:sz w:val="20"/>
          <w:szCs w:val="20"/>
          <w:rtl w:val="0"/>
        </w:rPr>
        <w:t xml:space="preserve">staff are</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less than six feet</w:t>
      </w:r>
      <w:r w:rsidDel="00000000" w:rsidR="00000000" w:rsidRPr="00000000">
        <w:rPr>
          <w:color w:val="222222"/>
          <w:sz w:val="20"/>
          <w:szCs w:val="20"/>
          <w:rtl w:val="0"/>
        </w:rPr>
        <w:t xml:space="preserve"> of an individual who tests positive for COVID-19, staff may or may not be quarantined according to the timelines below, depending on a variety of information, including but not limited to, consistent mask usage, vaccination status, and previous positive result in the last 90 days.</w:t>
      </w:r>
      <w:r w:rsidDel="00000000" w:rsidR="00000000" w:rsidRPr="00000000">
        <w:rPr>
          <w:rtl w:val="0"/>
        </w:rPr>
      </w:r>
    </w:p>
    <w:p w:rsidR="00000000" w:rsidDel="00000000" w:rsidP="00000000" w:rsidRDefault="00000000" w:rsidRPr="00000000" w14:paraId="0000000A">
      <w:pPr>
        <w:shd w:fill="ffffff" w:val="clear"/>
        <w:rPr>
          <w:color w:val="222222"/>
          <w:highlight w:val="yellow"/>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Quarantine Timelines, Requirements, and Recommendations</w:t>
      </w:r>
    </w:p>
    <w:tbl>
      <w:tblPr>
        <w:tblStyle w:val="Table1"/>
        <w:tblW w:w="1042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5.000000000001"/>
        <w:gridCol w:w="5620"/>
        <w:tblGridChange w:id="0">
          <w:tblGrid>
            <w:gridCol w:w="4805.000000000001"/>
            <w:gridCol w:w="5620"/>
          </w:tblGrid>
        </w:tblGridChange>
      </w:tblGrid>
      <w:tr>
        <w:trPr>
          <w:cantSplit w:val="0"/>
          <w:tblHeader w:val="0"/>
        </w:trPr>
        <w:tc>
          <w:tcPr>
            <w:shd w:fill="cfe2f3" w:val="clear"/>
            <w:tcMar>
              <w:top w:w="43.2" w:type="dxa"/>
              <w:left w:w="43.2" w:type="dxa"/>
              <w:bottom w:w="43.2" w:type="dxa"/>
              <w:right w:w="43.2" w:type="dxa"/>
            </w:tcMar>
            <w:vAlign w:val="top"/>
          </w:tcPr>
          <w:p w:rsidR="00000000" w:rsidDel="00000000" w:rsidP="00000000" w:rsidRDefault="00000000" w:rsidRPr="00000000" w14:paraId="0000000C">
            <w:pPr>
              <w:spacing w:after="0" w:lineRule="auto"/>
              <w:rPr>
                <w:b w:val="1"/>
                <w:sz w:val="20"/>
                <w:szCs w:val="20"/>
              </w:rPr>
            </w:pPr>
            <w:r w:rsidDel="00000000" w:rsidR="00000000" w:rsidRPr="00000000">
              <w:rPr>
                <w:b w:val="1"/>
                <w:sz w:val="20"/>
                <w:szCs w:val="20"/>
                <w:rtl w:val="0"/>
              </w:rPr>
              <w:t xml:space="preserve">Vaccination Status</w:t>
            </w:r>
          </w:p>
        </w:tc>
        <w:tc>
          <w:tcPr>
            <w:shd w:fill="cfe2f3" w:val="clear"/>
            <w:tcMar>
              <w:top w:w="43.2" w:type="dxa"/>
              <w:left w:w="43.2" w:type="dxa"/>
              <w:bottom w:w="43.2" w:type="dxa"/>
              <w:right w:w="43.2" w:type="dxa"/>
            </w:tcMar>
            <w:vAlign w:val="top"/>
          </w:tcPr>
          <w:p w:rsidR="00000000" w:rsidDel="00000000" w:rsidP="00000000" w:rsidRDefault="00000000" w:rsidRPr="00000000" w14:paraId="0000000D">
            <w:pPr>
              <w:spacing w:after="0" w:lineRule="auto"/>
              <w:ind w:left="450" w:hanging="360"/>
              <w:rPr>
                <w:b w:val="1"/>
                <w:sz w:val="20"/>
                <w:szCs w:val="20"/>
              </w:rPr>
            </w:pPr>
            <w:r w:rsidDel="00000000" w:rsidR="00000000" w:rsidRPr="00000000">
              <w:rPr>
                <w:b w:val="1"/>
                <w:sz w:val="20"/>
                <w:szCs w:val="20"/>
                <w:rtl w:val="0"/>
              </w:rPr>
              <w:t xml:space="preserve">Timelines, Requirements, and Recommendations</w:t>
            </w:r>
          </w:p>
        </w:tc>
      </w:tr>
      <w:tr>
        <w:trPr>
          <w:cantSplit w:val="0"/>
          <w:trHeight w:val="1545" w:hRule="atLeast"/>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0E">
            <w:pPr>
              <w:numPr>
                <w:ilvl w:val="0"/>
                <w:numId w:val="3"/>
              </w:numPr>
              <w:ind w:left="360" w:hanging="270"/>
              <w:rPr/>
            </w:pPr>
            <w:r w:rsidDel="00000000" w:rsidR="00000000" w:rsidRPr="00000000">
              <w:rPr>
                <w:sz w:val="20"/>
                <w:szCs w:val="20"/>
                <w:rtl w:val="0"/>
              </w:rPr>
              <w:t xml:space="preserve">Up to Date</w:t>
            </w:r>
            <w:r w:rsidDel="00000000" w:rsidR="00000000" w:rsidRPr="00000000">
              <w:rPr>
                <w:b w:val="1"/>
                <w:sz w:val="20"/>
                <w:szCs w:val="20"/>
                <w:rtl w:val="0"/>
              </w:rPr>
              <w:t xml:space="preserve"> </w:t>
            </w:r>
            <w:r w:rsidDel="00000000" w:rsidR="00000000" w:rsidRPr="00000000">
              <w:rPr>
                <w:strike w:val="1"/>
                <w:sz w:val="20"/>
                <w:szCs w:val="20"/>
                <w:rtl w:val="0"/>
              </w:rPr>
              <w:t xml:space="preserve">Fully Vaccinated</w:t>
            </w:r>
            <w:r w:rsidDel="00000000" w:rsidR="00000000" w:rsidRPr="00000000">
              <w:rPr>
                <w:rtl w:val="0"/>
              </w:rPr>
            </w:r>
          </w:p>
          <w:p w:rsidR="00000000" w:rsidDel="00000000" w:rsidP="00000000" w:rsidRDefault="00000000" w:rsidRPr="00000000" w14:paraId="0000000F">
            <w:pPr>
              <w:ind w:left="360" w:firstLine="0"/>
              <w:rPr>
                <w:sz w:val="16"/>
                <w:szCs w:val="16"/>
              </w:rPr>
            </w:pPr>
            <w:r w:rsidDel="00000000" w:rsidR="00000000" w:rsidRPr="00000000">
              <w:rPr>
                <w:sz w:val="16"/>
                <w:szCs w:val="16"/>
                <w:rtl w:val="0"/>
              </w:rPr>
              <w:t xml:space="preserve">(Completed the primary series of Pfizer or Moderna within the last five </w:t>
            </w:r>
            <w:r w:rsidDel="00000000" w:rsidR="00000000" w:rsidRPr="00000000">
              <w:rPr>
                <w:strike w:val="1"/>
                <w:sz w:val="16"/>
                <w:szCs w:val="16"/>
                <w:rtl w:val="0"/>
              </w:rPr>
              <w:t xml:space="preserve">six</w:t>
            </w:r>
            <w:r w:rsidDel="00000000" w:rsidR="00000000" w:rsidRPr="00000000">
              <w:rPr>
                <w:sz w:val="16"/>
                <w:szCs w:val="16"/>
                <w:rtl w:val="0"/>
              </w:rPr>
              <w:t xml:space="preserve"> </w:t>
            </w:r>
            <w:r w:rsidDel="00000000" w:rsidR="00000000" w:rsidRPr="00000000">
              <w:rPr>
                <w:sz w:val="16"/>
                <w:szCs w:val="16"/>
                <w:rtl w:val="0"/>
              </w:rPr>
              <w:t xml:space="preserve">months OR completed the primary series of the J&amp;J vaccine within the last two months OR boosted.)</w:t>
            </w:r>
          </w:p>
          <w:p w:rsidR="00000000" w:rsidDel="00000000" w:rsidP="00000000" w:rsidRDefault="00000000" w:rsidRPr="00000000" w14:paraId="00000010">
            <w:pPr>
              <w:numPr>
                <w:ilvl w:val="0"/>
                <w:numId w:val="3"/>
              </w:numPr>
              <w:ind w:left="360" w:hanging="270"/>
              <w:rPr/>
            </w:pPr>
            <w:r w:rsidDel="00000000" w:rsidR="00000000" w:rsidRPr="00000000">
              <w:rPr>
                <w:sz w:val="20"/>
                <w:szCs w:val="20"/>
                <w:rtl w:val="0"/>
              </w:rPr>
              <w:t xml:space="preserve">Boosted</w:t>
            </w:r>
            <w:r w:rsidDel="00000000" w:rsidR="00000000" w:rsidRPr="00000000">
              <w:rPr>
                <w:i w:val="1"/>
                <w:sz w:val="20"/>
                <w:szCs w:val="20"/>
                <w:rtl w:val="0"/>
              </w:rPr>
              <w:br w:type="textWrapping"/>
            </w:r>
            <w:r w:rsidDel="00000000" w:rsidR="00000000" w:rsidRPr="00000000">
              <w:rPr>
                <w:sz w:val="16"/>
                <w:szCs w:val="16"/>
                <w:rtl w:val="0"/>
              </w:rPr>
              <w:t xml:space="preserve">(Received a booster after completing the COVID-19 series.)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0"/>
                <w:szCs w:val="20"/>
              </w:rPr>
            </w:pPr>
            <w:r w:rsidDel="00000000" w:rsidR="00000000" w:rsidRPr="00000000">
              <w:rPr>
                <w:sz w:val="20"/>
                <w:szCs w:val="20"/>
                <w:rtl w:val="0"/>
              </w:rPr>
              <w:t xml:space="preserve">Individuals are not required to quarantine, if asymptomatic.</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0"/>
                <w:szCs w:val="20"/>
              </w:rPr>
            </w:pPr>
            <w:r w:rsidDel="00000000" w:rsidR="00000000" w:rsidRPr="00000000">
              <w:rPr>
                <w:sz w:val="20"/>
                <w:szCs w:val="20"/>
                <w:rtl w:val="0"/>
              </w:rPr>
              <w:t xml:space="preserve">Diligently wear a mask around others for ten additional days, including during sports and outside activities.</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0"/>
                <w:szCs w:val="20"/>
              </w:rPr>
            </w:pPr>
            <w:r w:rsidDel="00000000" w:rsidR="00000000" w:rsidRPr="00000000">
              <w:rPr>
                <w:sz w:val="20"/>
                <w:szCs w:val="20"/>
                <w:rtl w:val="0"/>
              </w:rPr>
              <w:t xml:space="preserve">(Recommended) Receive a test for COVID-19 on day five.</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0"/>
                <w:szCs w:val="20"/>
              </w:rPr>
            </w:pPr>
            <w:r w:rsidDel="00000000" w:rsidR="00000000" w:rsidRPr="00000000">
              <w:rPr>
                <w:sz w:val="20"/>
                <w:szCs w:val="20"/>
                <w:rtl w:val="0"/>
              </w:rPr>
              <w:t xml:space="preserve">If symptoms develop at any time, test for COVID-19 and quarantine.</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15">
            <w:pPr>
              <w:numPr>
                <w:ilvl w:val="0"/>
                <w:numId w:val="3"/>
              </w:numPr>
              <w:spacing w:after="0" w:lineRule="auto"/>
              <w:ind w:left="360" w:hanging="270"/>
              <w:rPr>
                <w:u w:val="none"/>
              </w:rPr>
            </w:pPr>
            <w:r w:rsidDel="00000000" w:rsidR="00000000" w:rsidRPr="00000000">
              <w:rPr>
                <w:sz w:val="20"/>
                <w:szCs w:val="20"/>
                <w:rtl w:val="0"/>
              </w:rPr>
              <w:t xml:space="preserve">Completed the primary series of Pfizer or Moderna over five </w:t>
            </w:r>
            <w:r w:rsidDel="00000000" w:rsidR="00000000" w:rsidRPr="00000000">
              <w:rPr>
                <w:strike w:val="1"/>
                <w:sz w:val="20"/>
                <w:szCs w:val="20"/>
                <w:rtl w:val="0"/>
              </w:rPr>
              <w:t xml:space="preserve">six</w:t>
            </w:r>
            <w:r w:rsidDel="00000000" w:rsidR="00000000" w:rsidRPr="00000000">
              <w:rPr>
                <w:sz w:val="20"/>
                <w:szCs w:val="20"/>
                <w:rtl w:val="0"/>
              </w:rPr>
              <w:t xml:space="preserve"> </w:t>
            </w:r>
            <w:r w:rsidDel="00000000" w:rsidR="00000000" w:rsidRPr="00000000">
              <w:rPr>
                <w:sz w:val="20"/>
                <w:szCs w:val="20"/>
                <w:rtl w:val="0"/>
              </w:rPr>
              <w:t xml:space="preserve">months ago and not </w:t>
            </w:r>
            <w:r w:rsidDel="00000000" w:rsidR="00000000" w:rsidRPr="00000000">
              <w:rPr>
                <w:i w:val="1"/>
                <w:sz w:val="20"/>
                <w:szCs w:val="20"/>
                <w:rtl w:val="0"/>
              </w:rPr>
              <w:t xml:space="preserve">boosted </w:t>
            </w:r>
            <w:r w:rsidDel="00000000" w:rsidR="00000000" w:rsidRPr="00000000">
              <w:rPr>
                <w:sz w:val="16"/>
                <w:szCs w:val="16"/>
                <w:rtl w:val="0"/>
              </w:rPr>
              <w:t xml:space="preserve">(Including those not eligible for a booster due to age guidelines or medical status.)</w:t>
            </w:r>
            <w:r w:rsidDel="00000000" w:rsidR="00000000" w:rsidRPr="00000000">
              <w:rPr>
                <w:rtl w:val="0"/>
              </w:rPr>
            </w:r>
          </w:p>
          <w:p w:rsidR="00000000" w:rsidDel="00000000" w:rsidP="00000000" w:rsidRDefault="00000000" w:rsidRPr="00000000" w14:paraId="00000016">
            <w:pPr>
              <w:numPr>
                <w:ilvl w:val="0"/>
                <w:numId w:val="3"/>
              </w:numPr>
              <w:spacing w:after="0" w:lineRule="auto"/>
              <w:ind w:left="360" w:hanging="270"/>
              <w:rPr>
                <w:u w:val="none"/>
              </w:rPr>
            </w:pPr>
            <w:r w:rsidDel="00000000" w:rsidR="00000000" w:rsidRPr="00000000">
              <w:rPr>
                <w:sz w:val="20"/>
                <w:szCs w:val="20"/>
                <w:rtl w:val="0"/>
              </w:rPr>
              <w:t xml:space="preserve">Completed the primary series of the J&amp;J vaccine over two months ago and not </w:t>
            </w:r>
            <w:r w:rsidDel="00000000" w:rsidR="00000000" w:rsidRPr="00000000">
              <w:rPr>
                <w:i w:val="1"/>
                <w:sz w:val="20"/>
                <w:szCs w:val="20"/>
                <w:rtl w:val="0"/>
              </w:rPr>
              <w:t xml:space="preserve">boosted </w:t>
            </w:r>
            <w:r w:rsidDel="00000000" w:rsidR="00000000" w:rsidRPr="00000000">
              <w:rPr>
                <w:sz w:val="16"/>
                <w:szCs w:val="16"/>
                <w:rtl w:val="0"/>
              </w:rPr>
              <w:t xml:space="preserve">(Including those not yet eligible for a booster due to age guidelines or medical status.)</w:t>
            </w:r>
            <w:r w:rsidDel="00000000" w:rsidR="00000000" w:rsidRPr="00000000">
              <w:rPr>
                <w:rtl w:val="0"/>
              </w:rPr>
            </w:r>
          </w:p>
          <w:p w:rsidR="00000000" w:rsidDel="00000000" w:rsidP="00000000" w:rsidRDefault="00000000" w:rsidRPr="00000000" w14:paraId="00000017">
            <w:pPr>
              <w:numPr>
                <w:ilvl w:val="0"/>
                <w:numId w:val="3"/>
              </w:numPr>
              <w:spacing w:after="0" w:lineRule="auto"/>
              <w:ind w:left="360" w:hanging="270"/>
              <w:rPr>
                <w:sz w:val="20"/>
                <w:szCs w:val="20"/>
                <w:u w:val="none"/>
              </w:rPr>
            </w:pPr>
            <w:r w:rsidDel="00000000" w:rsidR="00000000" w:rsidRPr="00000000">
              <w:rPr>
                <w:sz w:val="20"/>
                <w:szCs w:val="20"/>
                <w:rtl w:val="0"/>
              </w:rPr>
              <w:t xml:space="preserve">Unvaccinated</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numPr>
                <w:ilvl w:val="0"/>
                <w:numId w:val="3"/>
              </w:numPr>
              <w:spacing w:after="0" w:lineRule="auto"/>
              <w:ind w:left="450" w:hanging="360"/>
              <w:rPr>
                <w:sz w:val="20"/>
                <w:szCs w:val="20"/>
              </w:rPr>
            </w:pPr>
            <w:r w:rsidDel="00000000" w:rsidR="00000000" w:rsidRPr="00000000">
              <w:rPr>
                <w:sz w:val="20"/>
                <w:szCs w:val="20"/>
                <w:rtl w:val="0"/>
              </w:rPr>
              <w:t xml:space="preserve">Quarantine for five days. </w:t>
            </w:r>
          </w:p>
          <w:p w:rsidR="00000000" w:rsidDel="00000000" w:rsidP="00000000" w:rsidRDefault="00000000" w:rsidRPr="00000000" w14:paraId="00000019">
            <w:pPr>
              <w:numPr>
                <w:ilvl w:val="0"/>
                <w:numId w:val="3"/>
              </w:numPr>
              <w:spacing w:after="0" w:lineRule="auto"/>
              <w:ind w:left="450" w:hanging="360"/>
              <w:rPr>
                <w:sz w:val="20"/>
                <w:szCs w:val="20"/>
              </w:rPr>
            </w:pPr>
            <w:r w:rsidDel="00000000" w:rsidR="00000000" w:rsidRPr="00000000">
              <w:rPr>
                <w:sz w:val="20"/>
                <w:szCs w:val="20"/>
                <w:rtl w:val="0"/>
              </w:rPr>
              <w:t xml:space="preserve">Diligently wear a mask around others for five additional days, including during sports and outside activities.</w:t>
            </w:r>
          </w:p>
          <w:p w:rsidR="00000000" w:rsidDel="00000000" w:rsidP="00000000" w:rsidRDefault="00000000" w:rsidRPr="00000000" w14:paraId="0000001A">
            <w:pPr>
              <w:numPr>
                <w:ilvl w:val="0"/>
                <w:numId w:val="3"/>
              </w:numPr>
              <w:spacing w:after="0" w:lineRule="auto"/>
              <w:ind w:left="450" w:hanging="360"/>
              <w:rPr>
                <w:sz w:val="20"/>
                <w:szCs w:val="20"/>
              </w:rPr>
            </w:pPr>
            <w:r w:rsidDel="00000000" w:rsidR="00000000" w:rsidRPr="00000000">
              <w:rPr>
                <w:sz w:val="20"/>
                <w:szCs w:val="20"/>
                <w:rtl w:val="0"/>
              </w:rPr>
              <w:t xml:space="preserve">(Recommended) Receive a test for COVID-19 on day five.</w:t>
            </w:r>
          </w:p>
          <w:p w:rsidR="00000000" w:rsidDel="00000000" w:rsidP="00000000" w:rsidRDefault="00000000" w:rsidRPr="00000000" w14:paraId="0000001B">
            <w:pPr>
              <w:numPr>
                <w:ilvl w:val="0"/>
                <w:numId w:val="3"/>
              </w:numPr>
              <w:spacing w:after="0" w:lineRule="auto"/>
              <w:ind w:left="450" w:hanging="360"/>
              <w:rPr>
                <w:sz w:val="20"/>
                <w:szCs w:val="20"/>
              </w:rPr>
            </w:pPr>
            <w:r w:rsidDel="00000000" w:rsidR="00000000" w:rsidRPr="00000000">
              <w:rPr>
                <w:sz w:val="20"/>
                <w:szCs w:val="20"/>
                <w:rtl w:val="0"/>
              </w:rPr>
              <w:t xml:space="preserve">If symptoms develop at any time, test for COVID-19 and quarantine.</w:t>
            </w:r>
          </w:p>
          <w:p w:rsidR="00000000" w:rsidDel="00000000" w:rsidP="00000000" w:rsidRDefault="00000000" w:rsidRPr="00000000" w14:paraId="0000001C">
            <w:pPr>
              <w:numPr>
                <w:ilvl w:val="0"/>
                <w:numId w:val="3"/>
              </w:numPr>
              <w:spacing w:after="0" w:lineRule="auto"/>
              <w:ind w:left="450" w:hanging="360"/>
              <w:rPr>
                <w:sz w:val="20"/>
                <w:szCs w:val="20"/>
                <w:u w:val="none"/>
              </w:rPr>
            </w:pPr>
            <w:r w:rsidDel="00000000" w:rsidR="00000000" w:rsidRPr="00000000">
              <w:rPr>
                <w:sz w:val="20"/>
                <w:szCs w:val="20"/>
                <w:rtl w:val="0"/>
              </w:rPr>
              <w:t xml:space="preserve">Siblings who are unable to isolate in a separate room from the </w:t>
            </w:r>
            <w:r w:rsidDel="00000000" w:rsidR="00000000" w:rsidRPr="00000000">
              <w:rPr>
                <w:sz w:val="20"/>
                <w:szCs w:val="20"/>
                <w:rtl w:val="0"/>
              </w:rPr>
              <w:t xml:space="preserve">positive</w:t>
            </w:r>
            <w:r w:rsidDel="00000000" w:rsidR="00000000" w:rsidRPr="00000000">
              <w:rPr>
                <w:sz w:val="20"/>
                <w:szCs w:val="20"/>
                <w:rtl w:val="0"/>
              </w:rPr>
              <w:t xml:space="preserve"> </w:t>
            </w:r>
            <w:r w:rsidDel="00000000" w:rsidR="00000000" w:rsidRPr="00000000">
              <w:rPr>
                <w:sz w:val="20"/>
                <w:szCs w:val="20"/>
                <w:rtl w:val="0"/>
              </w:rPr>
              <w:t xml:space="preserve">individual</w:t>
            </w:r>
            <w:r w:rsidDel="00000000" w:rsidR="00000000" w:rsidRPr="00000000">
              <w:rPr>
                <w:sz w:val="20"/>
                <w:szCs w:val="20"/>
                <w:rtl w:val="0"/>
              </w:rPr>
              <w:t xml:space="preserve"> will have an extended quarantine period.</w:t>
            </w:r>
          </w:p>
        </w:tc>
      </w:tr>
    </w:tbl>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b w:val="1"/>
          <w:i w:val="1"/>
          <w:rtl w:val="0"/>
        </w:rPr>
        <w:t xml:space="preserve">Isolation Timelines</w:t>
      </w:r>
      <w:r w:rsidDel="00000000" w:rsidR="00000000" w:rsidRPr="00000000">
        <w:rPr>
          <w:i w:val="1"/>
          <w:rtl w:val="0"/>
        </w:rPr>
        <w:t xml:space="preserve"> (For those who test positive for COVID-19)</w:t>
      </w:r>
    </w:p>
    <w:p w:rsidR="00000000" w:rsidDel="00000000" w:rsidP="00000000" w:rsidRDefault="00000000" w:rsidRPr="00000000" w14:paraId="0000001F">
      <w:pPr>
        <w:rPr>
          <w:sz w:val="20"/>
          <w:szCs w:val="20"/>
        </w:rPr>
      </w:pPr>
      <w:r w:rsidDel="00000000" w:rsidR="00000000" w:rsidRPr="00000000">
        <w:rPr>
          <w:sz w:val="20"/>
          <w:szCs w:val="20"/>
          <w:rtl w:val="0"/>
        </w:rPr>
        <w:t xml:space="preserve">All individuals (staff and students) who test positive for COVID-19, regardless of vaccination status:</w:t>
      </w:r>
    </w:p>
    <w:p w:rsidR="00000000" w:rsidDel="00000000" w:rsidP="00000000" w:rsidRDefault="00000000" w:rsidRPr="00000000" w14:paraId="00000020">
      <w:pPr>
        <w:numPr>
          <w:ilvl w:val="0"/>
          <w:numId w:val="4"/>
        </w:numPr>
        <w:ind w:left="450" w:hanging="360"/>
        <w:rPr>
          <w:sz w:val="20"/>
          <w:szCs w:val="20"/>
        </w:rPr>
      </w:pPr>
      <w:r w:rsidDel="00000000" w:rsidR="00000000" w:rsidRPr="00000000">
        <w:rPr>
          <w:b w:val="1"/>
          <w:sz w:val="20"/>
          <w:szCs w:val="20"/>
          <w:rtl w:val="0"/>
        </w:rPr>
        <w:t xml:space="preserve">Must isolate</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remain away from others, even in their own home)</w:t>
      </w:r>
      <w:r w:rsidDel="00000000" w:rsidR="00000000" w:rsidRPr="00000000">
        <w:rPr>
          <w:sz w:val="20"/>
          <w:szCs w:val="20"/>
          <w:rtl w:val="0"/>
        </w:rPr>
        <w:t xml:space="preserve"> for five days regardless of symptoms.</w:t>
      </w:r>
    </w:p>
    <w:p w:rsidR="00000000" w:rsidDel="00000000" w:rsidP="00000000" w:rsidRDefault="00000000" w:rsidRPr="00000000" w14:paraId="00000021">
      <w:pPr>
        <w:numPr>
          <w:ilvl w:val="1"/>
          <w:numId w:val="4"/>
        </w:numPr>
        <w:ind w:left="900" w:hanging="360"/>
        <w:rPr>
          <w:sz w:val="20"/>
          <w:szCs w:val="20"/>
        </w:rPr>
      </w:pPr>
      <w:r w:rsidDel="00000000" w:rsidR="00000000" w:rsidRPr="00000000">
        <w:rPr>
          <w:color w:val="222222"/>
          <w:sz w:val="20"/>
          <w:szCs w:val="20"/>
          <w:rtl w:val="0"/>
        </w:rPr>
        <w:t xml:space="preserve">During the five-day isolation, employees may telework if they are able to perform work duties remotely or may utilize accrued leave.</w:t>
      </w:r>
      <w:r w:rsidDel="00000000" w:rsidR="00000000" w:rsidRPr="00000000">
        <w:rPr>
          <w:rtl w:val="0"/>
        </w:rPr>
      </w:r>
    </w:p>
    <w:p w:rsidR="00000000" w:rsidDel="00000000" w:rsidP="00000000" w:rsidRDefault="00000000" w:rsidRPr="00000000" w14:paraId="00000022">
      <w:pPr>
        <w:numPr>
          <w:ilvl w:val="0"/>
          <w:numId w:val="4"/>
        </w:numPr>
        <w:ind w:left="450" w:hanging="360"/>
        <w:rPr>
          <w:sz w:val="20"/>
          <w:szCs w:val="20"/>
        </w:rPr>
      </w:pPr>
      <w:r w:rsidDel="00000000" w:rsidR="00000000" w:rsidRPr="00000000">
        <w:rPr>
          <w:b w:val="1"/>
          <w:sz w:val="20"/>
          <w:szCs w:val="20"/>
          <w:rtl w:val="0"/>
        </w:rPr>
        <w:t xml:space="preserve">May return to work/school on day six</w:t>
      </w:r>
      <w:r w:rsidDel="00000000" w:rsidR="00000000" w:rsidRPr="00000000">
        <w:rPr>
          <w:sz w:val="20"/>
          <w:szCs w:val="20"/>
          <w:rtl w:val="0"/>
        </w:rPr>
        <w:t xml:space="preserve"> if the individual never experienced symptoms or symptoms are </w:t>
      </w:r>
      <w:r w:rsidDel="00000000" w:rsidR="00000000" w:rsidRPr="00000000">
        <w:rPr>
          <w:i w:val="1"/>
          <w:sz w:val="20"/>
          <w:szCs w:val="20"/>
          <w:rtl w:val="0"/>
        </w:rPr>
        <w:t xml:space="preserve">resolving </w:t>
      </w:r>
      <w:r w:rsidDel="00000000" w:rsidR="00000000" w:rsidRPr="00000000">
        <w:rPr>
          <w:sz w:val="20"/>
          <w:szCs w:val="20"/>
          <w:rtl w:val="0"/>
        </w:rPr>
        <w:t xml:space="preserve">(</w:t>
      </w:r>
      <w:r w:rsidDel="00000000" w:rsidR="00000000" w:rsidRPr="00000000">
        <w:rPr>
          <w:color w:val="222222"/>
          <w:sz w:val="20"/>
          <w:szCs w:val="20"/>
          <w:highlight w:val="white"/>
          <w:rtl w:val="0"/>
        </w:rPr>
        <w:t xml:space="preserve">an individual's symptoms are improving </w:t>
      </w:r>
      <w:r w:rsidDel="00000000" w:rsidR="00000000" w:rsidRPr="00000000">
        <w:rPr>
          <w:color w:val="222222"/>
          <w:sz w:val="20"/>
          <w:szCs w:val="20"/>
          <w:highlight w:val="white"/>
          <w:u w:val="single"/>
          <w:rtl w:val="0"/>
        </w:rPr>
        <w:t xml:space="preserve">and</w:t>
      </w:r>
      <w:r w:rsidDel="00000000" w:rsidR="00000000" w:rsidRPr="00000000">
        <w:rPr>
          <w:color w:val="222222"/>
          <w:sz w:val="20"/>
          <w:szCs w:val="20"/>
          <w:highlight w:val="white"/>
          <w:rtl w:val="0"/>
        </w:rPr>
        <w:t xml:space="preserve"> the individual is fever-free for 24 hours</w:t>
      </w:r>
      <w:r w:rsidDel="00000000" w:rsidR="00000000" w:rsidRPr="00000000">
        <w:rPr>
          <w:sz w:val="20"/>
          <w:szCs w:val="20"/>
          <w:rtl w:val="0"/>
        </w:rPr>
        <w:t xml:space="preserve">).</w:t>
      </w:r>
    </w:p>
    <w:p w:rsidR="00000000" w:rsidDel="00000000" w:rsidP="00000000" w:rsidRDefault="00000000" w:rsidRPr="00000000" w14:paraId="00000023">
      <w:pPr>
        <w:numPr>
          <w:ilvl w:val="1"/>
          <w:numId w:val="4"/>
        </w:numPr>
        <w:ind w:left="900" w:hanging="360"/>
        <w:rPr>
          <w:sz w:val="20"/>
          <w:szCs w:val="20"/>
        </w:rPr>
      </w:pPr>
      <w:r w:rsidDel="00000000" w:rsidR="00000000" w:rsidRPr="00000000">
        <w:rPr>
          <w:color w:val="222222"/>
          <w:sz w:val="20"/>
          <w:szCs w:val="20"/>
          <w:rtl w:val="0"/>
        </w:rPr>
        <w:t xml:space="preserve">If an employee does not return to work in person on day six, written documentation from a licensed health care provider is required to confirm the necessity of the absence, and the employee must use accrued sick leave.</w:t>
      </w:r>
      <w:r w:rsidDel="00000000" w:rsidR="00000000" w:rsidRPr="00000000">
        <w:rPr>
          <w:rtl w:val="0"/>
        </w:rPr>
      </w:r>
    </w:p>
    <w:p w:rsidR="00000000" w:rsidDel="00000000" w:rsidP="00000000" w:rsidRDefault="00000000" w:rsidRPr="00000000" w14:paraId="00000024">
      <w:pPr>
        <w:numPr>
          <w:ilvl w:val="1"/>
          <w:numId w:val="4"/>
        </w:numPr>
        <w:ind w:left="900" w:hanging="360"/>
        <w:rPr>
          <w:color w:val="222222"/>
          <w:sz w:val="20"/>
          <w:szCs w:val="20"/>
        </w:rPr>
      </w:pPr>
      <w:r w:rsidDel="00000000" w:rsidR="00000000" w:rsidRPr="00000000">
        <w:rPr>
          <w:color w:val="222222"/>
          <w:sz w:val="20"/>
          <w:szCs w:val="20"/>
          <w:rtl w:val="0"/>
        </w:rPr>
        <w:t xml:space="preserve">Any student or staff member granted a mask exemption must not attend school or work until day 11 and must be asymptomatic.</w:t>
      </w:r>
    </w:p>
    <w:p w:rsidR="00000000" w:rsidDel="00000000" w:rsidP="00000000" w:rsidRDefault="00000000" w:rsidRPr="00000000" w14:paraId="00000025">
      <w:pPr>
        <w:numPr>
          <w:ilvl w:val="0"/>
          <w:numId w:val="4"/>
        </w:numPr>
        <w:ind w:left="450" w:hanging="360"/>
        <w:rPr>
          <w:color w:val="222222"/>
          <w:sz w:val="20"/>
          <w:szCs w:val="20"/>
        </w:rPr>
      </w:pPr>
      <w:r w:rsidDel="00000000" w:rsidR="00000000" w:rsidRPr="00000000">
        <w:rPr>
          <w:b w:val="1"/>
          <w:sz w:val="20"/>
          <w:szCs w:val="20"/>
          <w:rtl w:val="0"/>
        </w:rPr>
        <w:t xml:space="preserve">Must continue to vigilantly wear a mask around others for five additional days</w:t>
      </w:r>
      <w:r w:rsidDel="00000000" w:rsidR="00000000" w:rsidRPr="00000000">
        <w:rPr>
          <w:sz w:val="20"/>
          <w:szCs w:val="20"/>
          <w:rtl w:val="0"/>
        </w:rPr>
        <w:t xml:space="preserve">, including during sports and outside activities.</w:t>
      </w:r>
      <w:r w:rsidDel="00000000" w:rsidR="00000000" w:rsidRPr="00000000">
        <w:rPr>
          <w:rtl w:val="0"/>
        </w:rPr>
      </w:r>
    </w:p>
    <w:p w:rsidR="00000000" w:rsidDel="00000000" w:rsidP="00000000" w:rsidRDefault="00000000" w:rsidRPr="00000000" w14:paraId="00000026">
      <w:pPr>
        <w:pStyle w:val="Heading1"/>
        <w:ind w:firstLine="159"/>
        <w:rPr/>
      </w:pPr>
      <w:bookmarkStart w:colFirst="0" w:colLast="0" w:name="_heading=h.riqohrvtat8p" w:id="0"/>
      <w:bookmarkEnd w:id="0"/>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heading=h.way6mocm7wqa" w:id="1"/>
      <w:bookmarkEnd w:id="1"/>
      <w:r w:rsidDel="00000000" w:rsidR="00000000" w:rsidRPr="00000000">
        <w:rPr>
          <w:rtl w:val="0"/>
        </w:rPr>
        <w:t xml:space="preserve">Updated Terminology</w:t>
      </w:r>
    </w:p>
    <w:p w:rsidR="00000000" w:rsidDel="00000000" w:rsidP="00000000" w:rsidRDefault="00000000" w:rsidRPr="00000000" w14:paraId="00000029">
      <w:pPr>
        <w:numPr>
          <w:ilvl w:val="0"/>
          <w:numId w:val="2"/>
        </w:numPr>
        <w:ind w:left="360"/>
        <w:rPr>
          <w:color w:val="222222"/>
          <w:sz w:val="20"/>
          <w:szCs w:val="20"/>
        </w:rPr>
      </w:pPr>
      <w:r w:rsidDel="00000000" w:rsidR="00000000" w:rsidRPr="00000000">
        <w:rPr>
          <w:b w:val="1"/>
          <w:i w:val="1"/>
          <w:color w:val="222222"/>
          <w:sz w:val="20"/>
          <w:szCs w:val="20"/>
          <w:rtl w:val="0"/>
        </w:rPr>
        <w:t xml:space="preserve">Boosted </w:t>
      </w:r>
      <w:r w:rsidDel="00000000" w:rsidR="00000000" w:rsidRPr="00000000">
        <w:rPr>
          <w:color w:val="222222"/>
          <w:sz w:val="20"/>
          <w:szCs w:val="20"/>
          <w:rtl w:val="0"/>
        </w:rPr>
        <w:t xml:space="preserve">- Received a booster after completing the COVID-19 series, J&amp;J, Pfizer, or Moderna.</w:t>
      </w:r>
    </w:p>
    <w:p w:rsidR="00000000" w:rsidDel="00000000" w:rsidP="00000000" w:rsidRDefault="00000000" w:rsidRPr="00000000" w14:paraId="0000002A">
      <w:pPr>
        <w:numPr>
          <w:ilvl w:val="0"/>
          <w:numId w:val="2"/>
        </w:numPr>
        <w:ind w:left="360"/>
        <w:rPr>
          <w:color w:val="222222"/>
          <w:sz w:val="20"/>
          <w:szCs w:val="20"/>
        </w:rPr>
      </w:pPr>
      <w:r w:rsidDel="00000000" w:rsidR="00000000" w:rsidRPr="00000000">
        <w:rPr>
          <w:b w:val="1"/>
          <w:i w:val="1"/>
          <w:color w:val="222222"/>
          <w:sz w:val="20"/>
          <w:szCs w:val="20"/>
          <w:rtl w:val="0"/>
        </w:rPr>
        <w:t xml:space="preserve">Up to Date </w:t>
      </w:r>
      <w:r w:rsidDel="00000000" w:rsidR="00000000" w:rsidRPr="00000000">
        <w:rPr>
          <w:b w:val="1"/>
          <w:i w:val="1"/>
          <w:strike w:val="1"/>
          <w:color w:val="222222"/>
          <w:sz w:val="20"/>
          <w:szCs w:val="20"/>
          <w:rtl w:val="0"/>
        </w:rPr>
        <w:t xml:space="preserve">Fully Vaccinated</w:t>
      </w:r>
      <w:r w:rsidDel="00000000" w:rsidR="00000000" w:rsidRPr="00000000">
        <w:rPr>
          <w:b w:val="1"/>
          <w:i w:val="1"/>
          <w:color w:val="222222"/>
          <w:sz w:val="20"/>
          <w:szCs w:val="20"/>
          <w:rtl w:val="0"/>
        </w:rPr>
        <w:t xml:space="preserve"> </w:t>
      </w:r>
      <w:r w:rsidDel="00000000" w:rsidR="00000000" w:rsidRPr="00000000">
        <w:rPr>
          <w:i w:val="1"/>
          <w:color w:val="222222"/>
          <w:sz w:val="20"/>
          <w:szCs w:val="20"/>
          <w:rtl w:val="0"/>
        </w:rPr>
        <w:t xml:space="preserve">-</w:t>
      </w:r>
      <w:r w:rsidDel="00000000" w:rsidR="00000000" w:rsidRPr="00000000">
        <w:rPr>
          <w:b w:val="1"/>
          <w:i w:val="1"/>
          <w:color w:val="222222"/>
          <w:sz w:val="20"/>
          <w:szCs w:val="20"/>
          <w:rtl w:val="0"/>
        </w:rPr>
        <w:t xml:space="preserve"> </w:t>
      </w:r>
      <w:r w:rsidDel="00000000" w:rsidR="00000000" w:rsidRPr="00000000">
        <w:rPr>
          <w:color w:val="222222"/>
          <w:sz w:val="20"/>
          <w:szCs w:val="20"/>
          <w:rtl w:val="0"/>
        </w:rPr>
        <w:t xml:space="preserve">Completed the primary series of Pfizer or Moderna within the last five </w:t>
      </w:r>
      <w:r w:rsidDel="00000000" w:rsidR="00000000" w:rsidRPr="00000000">
        <w:rPr>
          <w:strike w:val="1"/>
          <w:color w:val="222222"/>
          <w:sz w:val="20"/>
          <w:szCs w:val="20"/>
          <w:rtl w:val="0"/>
        </w:rPr>
        <w:t xml:space="preserve">six</w:t>
      </w:r>
      <w:r w:rsidDel="00000000" w:rsidR="00000000" w:rsidRPr="00000000">
        <w:rPr>
          <w:color w:val="222222"/>
          <w:sz w:val="20"/>
          <w:szCs w:val="20"/>
          <w:rtl w:val="0"/>
        </w:rPr>
        <w:t xml:space="preserve"> months OR completed the primary series of the J&amp;J vaccine within the last two months OR is boosted</w:t>
      </w:r>
      <w:r w:rsidDel="00000000" w:rsidR="00000000" w:rsidRPr="00000000">
        <w:rPr>
          <w:color w:val="c2185b"/>
          <w:sz w:val="20"/>
          <w:szCs w:val="20"/>
          <w:rtl w:val="0"/>
        </w:rPr>
        <w:t xml:space="preserve">.</w:t>
      </w:r>
      <w:r w:rsidDel="00000000" w:rsidR="00000000" w:rsidRPr="00000000">
        <w:rPr>
          <w:color w:val="222222"/>
          <w:sz w:val="20"/>
          <w:szCs w:val="20"/>
          <w:rtl w:val="0"/>
        </w:rPr>
        <w:t xml:space="preserve"> At this time, the District has not changed its original COVID-19 Weekly Mandatory Testing requirement that was communicated on August 4, 2021: Staff who do not upload their COVID-19 Vaccination Record Card with their primary series of COVID-19 vaccine(s) to emocha Health will participate in required weekly mandatory COVID-19 testing. </w:t>
      </w:r>
    </w:p>
    <w:p w:rsidR="00000000" w:rsidDel="00000000" w:rsidP="00000000" w:rsidRDefault="00000000" w:rsidRPr="00000000" w14:paraId="0000002B">
      <w:pPr>
        <w:numPr>
          <w:ilvl w:val="0"/>
          <w:numId w:val="2"/>
        </w:numPr>
        <w:ind w:left="360"/>
        <w:rPr>
          <w:color w:val="222222"/>
          <w:sz w:val="20"/>
          <w:szCs w:val="20"/>
        </w:rPr>
      </w:pPr>
      <w:r w:rsidDel="00000000" w:rsidR="00000000" w:rsidRPr="00000000">
        <w:rPr>
          <w:b w:val="1"/>
          <w:i w:val="1"/>
          <w:strike w:val="1"/>
          <w:color w:val="222222"/>
          <w:sz w:val="20"/>
          <w:szCs w:val="20"/>
          <w:rtl w:val="0"/>
        </w:rPr>
        <w:t xml:space="preserve">Fully Vaccinated</w:t>
      </w:r>
      <w:r w:rsidDel="00000000" w:rsidR="00000000" w:rsidRPr="00000000">
        <w:rPr>
          <w:b w:val="1"/>
          <w:color w:val="222222"/>
          <w:sz w:val="20"/>
          <w:szCs w:val="20"/>
          <w:rtl w:val="0"/>
        </w:rPr>
        <w:t xml:space="preserve"> </w:t>
      </w:r>
      <w:r w:rsidDel="00000000" w:rsidR="00000000" w:rsidRPr="00000000">
        <w:rPr>
          <w:b w:val="1"/>
          <w:i w:val="1"/>
          <w:color w:val="222222"/>
          <w:sz w:val="20"/>
          <w:szCs w:val="20"/>
          <w:rtl w:val="0"/>
        </w:rPr>
        <w:t xml:space="preserve">Up to Date Student Ages 12-+</w:t>
      </w:r>
      <w:r w:rsidDel="00000000" w:rsidR="00000000" w:rsidRPr="00000000">
        <w:rPr>
          <w:color w:val="222222"/>
          <w:sz w:val="20"/>
          <w:szCs w:val="20"/>
          <w:rtl w:val="0"/>
        </w:rPr>
        <w:t xml:space="preserve">- Completed the primary series of COVID-19 Pfizer vaccines </w:t>
      </w:r>
      <w:r w:rsidDel="00000000" w:rsidR="00000000" w:rsidRPr="00000000">
        <w:rPr>
          <w:color w:val="222222"/>
          <w:sz w:val="20"/>
          <w:szCs w:val="20"/>
          <w:rtl w:val="0"/>
        </w:rPr>
        <w:t xml:space="preserve">within the last five </w:t>
      </w:r>
      <w:r w:rsidDel="00000000" w:rsidR="00000000" w:rsidRPr="00000000">
        <w:rPr>
          <w:strike w:val="1"/>
          <w:color w:val="222222"/>
          <w:sz w:val="20"/>
          <w:szCs w:val="20"/>
          <w:rtl w:val="0"/>
        </w:rPr>
        <w:t xml:space="preserve">six</w:t>
      </w:r>
      <w:r w:rsidDel="00000000" w:rsidR="00000000" w:rsidRPr="00000000">
        <w:rPr>
          <w:color w:val="222222"/>
          <w:sz w:val="20"/>
          <w:szCs w:val="20"/>
          <w:rtl w:val="0"/>
        </w:rPr>
        <w:t xml:space="preserve"> months OR is boosted.</w:t>
      </w:r>
      <w:r w:rsidDel="00000000" w:rsidR="00000000" w:rsidRPr="00000000">
        <w:rPr>
          <w:rtl w:val="0"/>
        </w:rPr>
      </w:r>
    </w:p>
    <w:p w:rsidR="00000000" w:rsidDel="00000000" w:rsidP="00000000" w:rsidRDefault="00000000" w:rsidRPr="00000000" w14:paraId="0000002C">
      <w:pPr>
        <w:numPr>
          <w:ilvl w:val="0"/>
          <w:numId w:val="2"/>
        </w:numPr>
        <w:ind w:left="360"/>
        <w:rPr>
          <w:color w:val="222222"/>
          <w:sz w:val="20"/>
          <w:szCs w:val="20"/>
        </w:rPr>
      </w:pPr>
      <w:r w:rsidDel="00000000" w:rsidR="00000000" w:rsidRPr="00000000">
        <w:rPr>
          <w:b w:val="1"/>
          <w:i w:val="1"/>
          <w:color w:val="222222"/>
          <w:sz w:val="20"/>
          <w:szCs w:val="20"/>
          <w:rtl w:val="0"/>
        </w:rPr>
        <w:t xml:space="preserve">Up to Date Student Ages 5-11</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 Completed the primary series of COVID-19 Pfizer vaccines. Students may be beyond the six months of primary series and/or not boosted.</w:t>
      </w:r>
      <w:r w:rsidDel="00000000" w:rsidR="00000000" w:rsidRPr="00000000">
        <w:rPr>
          <w:rtl w:val="0"/>
        </w:rPr>
      </w:r>
    </w:p>
    <w:p w:rsidR="00000000" w:rsidDel="00000000" w:rsidP="00000000" w:rsidRDefault="00000000" w:rsidRPr="00000000" w14:paraId="0000002D">
      <w:pPr>
        <w:numPr>
          <w:ilvl w:val="0"/>
          <w:numId w:val="2"/>
        </w:numPr>
        <w:ind w:left="360"/>
        <w:rPr>
          <w:color w:val="222222"/>
          <w:sz w:val="20"/>
          <w:szCs w:val="20"/>
        </w:rPr>
      </w:pPr>
      <w:r w:rsidDel="00000000" w:rsidR="00000000" w:rsidRPr="00000000">
        <w:rPr>
          <w:b w:val="1"/>
          <w:i w:val="1"/>
          <w:color w:val="222222"/>
          <w:sz w:val="20"/>
          <w:szCs w:val="20"/>
          <w:rtl w:val="0"/>
        </w:rPr>
        <w:t xml:space="preserve">Close Contact</w:t>
      </w:r>
      <w:r w:rsidDel="00000000" w:rsidR="00000000" w:rsidRPr="00000000">
        <w:rPr>
          <w:i w:val="1"/>
          <w:color w:val="222222"/>
          <w:sz w:val="20"/>
          <w:szCs w:val="20"/>
          <w:rtl w:val="0"/>
        </w:rPr>
        <w:t xml:space="preserve"> -</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Exposed to a confirmed positive individual for more than 15 minutes within six feet over a 24 hour period. </w:t>
      </w:r>
    </w:p>
    <w:p w:rsidR="00000000" w:rsidDel="00000000" w:rsidP="00000000" w:rsidRDefault="00000000" w:rsidRPr="00000000" w14:paraId="0000002E">
      <w:pPr>
        <w:numPr>
          <w:ilvl w:val="0"/>
          <w:numId w:val="2"/>
        </w:numPr>
        <w:ind w:left="360"/>
        <w:rPr>
          <w:color w:val="222222"/>
          <w:sz w:val="20"/>
          <w:szCs w:val="20"/>
        </w:rPr>
      </w:pPr>
      <w:r w:rsidDel="00000000" w:rsidR="00000000" w:rsidRPr="00000000">
        <w:rPr>
          <w:b w:val="1"/>
          <w:i w:val="1"/>
          <w:color w:val="222222"/>
          <w:sz w:val="20"/>
          <w:szCs w:val="20"/>
          <w:rtl w:val="0"/>
        </w:rPr>
        <w:t xml:space="preserve">Isolated </w:t>
      </w:r>
      <w:r w:rsidDel="00000000" w:rsidR="00000000" w:rsidRPr="00000000">
        <w:rPr>
          <w:i w:val="1"/>
          <w:color w:val="222222"/>
          <w:sz w:val="20"/>
          <w:szCs w:val="20"/>
          <w:rtl w:val="0"/>
        </w:rPr>
        <w:t xml:space="preserve">-</w:t>
      </w:r>
      <w:r w:rsidDel="00000000" w:rsidR="00000000" w:rsidRPr="00000000">
        <w:rPr>
          <w:color w:val="222222"/>
          <w:sz w:val="20"/>
          <w:szCs w:val="20"/>
          <w:rtl w:val="0"/>
        </w:rPr>
        <w:t xml:space="preserve"> An</w:t>
      </w:r>
      <w:r w:rsidDel="00000000" w:rsidR="00000000" w:rsidRPr="00000000">
        <w:rPr>
          <w:color w:val="222222"/>
          <w:sz w:val="20"/>
          <w:szCs w:val="20"/>
          <w:highlight w:val="white"/>
          <w:rtl w:val="0"/>
        </w:rPr>
        <w:t xml:space="preserve"> individual who is experiencing symptoms or has tested positive for COVID-19 remains away from others, even in their own home. See </w:t>
      </w:r>
      <w:r w:rsidDel="00000000" w:rsidR="00000000" w:rsidRPr="00000000">
        <w:rPr>
          <w:i w:val="1"/>
          <w:color w:val="222222"/>
          <w:sz w:val="20"/>
          <w:szCs w:val="20"/>
          <w:highlight w:val="white"/>
          <w:rtl w:val="0"/>
        </w:rPr>
        <w:t xml:space="preserve">Isolation Timelines</w:t>
      </w:r>
      <w:r w:rsidDel="00000000" w:rsidR="00000000" w:rsidRPr="00000000">
        <w:rPr>
          <w:color w:val="222222"/>
          <w:sz w:val="20"/>
          <w:szCs w:val="20"/>
          <w:highlight w:val="white"/>
          <w:rtl w:val="0"/>
        </w:rPr>
        <w:t xml:space="preserve"> above for more information.</w:t>
      </w:r>
      <w:r w:rsidDel="00000000" w:rsidR="00000000" w:rsidRPr="00000000">
        <w:rPr>
          <w:rtl w:val="0"/>
        </w:rPr>
      </w:r>
    </w:p>
    <w:p w:rsidR="00000000" w:rsidDel="00000000" w:rsidP="00000000" w:rsidRDefault="00000000" w:rsidRPr="00000000" w14:paraId="0000002F">
      <w:pPr>
        <w:numPr>
          <w:ilvl w:val="0"/>
          <w:numId w:val="2"/>
        </w:numPr>
        <w:ind w:left="360"/>
        <w:rPr>
          <w:color w:val="222222"/>
          <w:sz w:val="20"/>
          <w:szCs w:val="20"/>
        </w:rPr>
      </w:pPr>
      <w:r w:rsidDel="00000000" w:rsidR="00000000" w:rsidRPr="00000000">
        <w:rPr>
          <w:b w:val="1"/>
          <w:i w:val="1"/>
          <w:color w:val="222222"/>
          <w:sz w:val="20"/>
          <w:szCs w:val="20"/>
          <w:rtl w:val="0"/>
        </w:rPr>
        <w:t xml:space="preserve">Quarantined </w:t>
      </w:r>
      <w:r w:rsidDel="00000000" w:rsidR="00000000" w:rsidRPr="00000000">
        <w:rPr>
          <w:color w:val="222222"/>
          <w:sz w:val="20"/>
          <w:szCs w:val="20"/>
          <w:rtl w:val="0"/>
        </w:rPr>
        <w:t xml:space="preserve">- An</w:t>
      </w:r>
      <w:r w:rsidDel="00000000" w:rsidR="00000000" w:rsidRPr="00000000">
        <w:rPr>
          <w:color w:val="222222"/>
          <w:sz w:val="20"/>
          <w:szCs w:val="20"/>
          <w:highlight w:val="white"/>
          <w:rtl w:val="0"/>
        </w:rPr>
        <w:t xml:space="preserve"> individual who was in close contact with a COVID-19 positive individual must stay away from others. See </w:t>
      </w:r>
      <w:r w:rsidDel="00000000" w:rsidR="00000000" w:rsidRPr="00000000">
        <w:rPr>
          <w:i w:val="1"/>
          <w:color w:val="222222"/>
          <w:sz w:val="20"/>
          <w:szCs w:val="20"/>
          <w:highlight w:val="white"/>
          <w:rtl w:val="0"/>
        </w:rPr>
        <w:t xml:space="preserve">Quarantine Updates </w:t>
      </w:r>
      <w:r w:rsidDel="00000000" w:rsidR="00000000" w:rsidRPr="00000000">
        <w:rPr>
          <w:color w:val="222222"/>
          <w:sz w:val="20"/>
          <w:szCs w:val="20"/>
          <w:highlight w:val="white"/>
          <w:rtl w:val="0"/>
        </w:rPr>
        <w:t xml:space="preserve">and </w:t>
      </w:r>
      <w:r w:rsidDel="00000000" w:rsidR="00000000" w:rsidRPr="00000000">
        <w:rPr>
          <w:i w:val="1"/>
          <w:color w:val="222222"/>
          <w:sz w:val="20"/>
          <w:szCs w:val="20"/>
          <w:highlight w:val="white"/>
          <w:rtl w:val="0"/>
        </w:rPr>
        <w:t xml:space="preserve">Quarantine Timelines</w:t>
      </w:r>
      <w:r w:rsidDel="00000000" w:rsidR="00000000" w:rsidRPr="00000000">
        <w:rPr>
          <w:color w:val="222222"/>
          <w:sz w:val="20"/>
          <w:szCs w:val="20"/>
          <w:highlight w:val="white"/>
          <w:rtl w:val="0"/>
        </w:rPr>
        <w:t xml:space="preserve"> above for more information.</w:t>
      </w:r>
      <w:r w:rsidDel="00000000" w:rsidR="00000000" w:rsidRPr="00000000">
        <w:rPr>
          <w:rtl w:val="0"/>
        </w:rPr>
      </w:r>
    </w:p>
    <w:p w:rsidR="00000000" w:rsidDel="00000000" w:rsidP="00000000" w:rsidRDefault="00000000" w:rsidRPr="00000000" w14:paraId="00000030">
      <w:pPr>
        <w:numPr>
          <w:ilvl w:val="0"/>
          <w:numId w:val="2"/>
        </w:numPr>
        <w:ind w:left="360"/>
        <w:rPr>
          <w:color w:val="222222"/>
          <w:sz w:val="20"/>
          <w:szCs w:val="20"/>
        </w:rPr>
      </w:pPr>
      <w:r w:rsidDel="00000000" w:rsidR="00000000" w:rsidRPr="00000000">
        <w:rPr>
          <w:b w:val="1"/>
          <w:i w:val="1"/>
          <w:color w:val="222222"/>
          <w:sz w:val="20"/>
          <w:szCs w:val="20"/>
          <w:rtl w:val="0"/>
        </w:rPr>
        <w:t xml:space="preserve">Resolving</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 </w:t>
      </w:r>
      <w:r w:rsidDel="00000000" w:rsidR="00000000" w:rsidRPr="00000000">
        <w:rPr>
          <w:color w:val="222222"/>
          <w:sz w:val="20"/>
          <w:szCs w:val="20"/>
          <w:highlight w:val="white"/>
          <w:rtl w:val="0"/>
        </w:rPr>
        <w:t xml:space="preserve">An individual's symptoms are improving </w:t>
      </w:r>
      <w:r w:rsidDel="00000000" w:rsidR="00000000" w:rsidRPr="00000000">
        <w:rPr>
          <w:color w:val="222222"/>
          <w:sz w:val="20"/>
          <w:szCs w:val="20"/>
          <w:highlight w:val="white"/>
          <w:u w:val="single"/>
          <w:rtl w:val="0"/>
        </w:rPr>
        <w:t xml:space="preserve">and</w:t>
      </w:r>
      <w:r w:rsidDel="00000000" w:rsidR="00000000" w:rsidRPr="00000000">
        <w:rPr>
          <w:color w:val="222222"/>
          <w:sz w:val="20"/>
          <w:szCs w:val="20"/>
          <w:highlight w:val="white"/>
          <w:rtl w:val="0"/>
        </w:rPr>
        <w:t xml:space="preserve"> the individual is fever-free for 24 hours (without the use of fever-reducing medication).</w:t>
      </w:r>
      <w:r w:rsidDel="00000000" w:rsidR="00000000" w:rsidRPr="00000000">
        <w:rPr>
          <w:rtl w:val="0"/>
        </w:rPr>
      </w:r>
    </w:p>
    <w:p w:rsidR="00000000" w:rsidDel="00000000" w:rsidP="00000000" w:rsidRDefault="00000000" w:rsidRPr="00000000" w14:paraId="00000031">
      <w:pPr>
        <w:widowControl w:val="1"/>
        <w:spacing w:line="276" w:lineRule="auto"/>
        <w:rPr>
          <w:sz w:val="20"/>
          <w:szCs w:val="20"/>
        </w:rPr>
      </w:pPr>
      <w:r w:rsidDel="00000000" w:rsidR="00000000" w:rsidRPr="00000000">
        <w:rPr>
          <w:rtl w:val="0"/>
        </w:rPr>
      </w:r>
    </w:p>
    <w:sectPr>
      <w:headerReference r:id="rId8" w:type="first"/>
      <w:footerReference r:id="rId9" w:type="default"/>
      <w:footerReference r:id="rId10" w:type="first"/>
      <w:pgSz w:h="15840" w:w="12240" w:orient="portrait"/>
      <w:pgMar w:bottom="1440" w:top="720" w:left="863.9999999999999" w:right="863.999999999999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39" w:lineRule="auto"/>
      <w:rPr/>
    </w:pPr>
    <w:r w:rsidDel="00000000" w:rsidR="00000000" w:rsidRPr="00000000">
      <w:rPr>
        <w:rtl w:val="0"/>
      </w:rPr>
      <w:t xml:space="preserve">Student Services Division</w:t>
      <w:tab/>
      <w:tab/>
      <w:tab/>
      <w:tab/>
      <w:tab/>
      <w:tab/>
      <w:t xml:space="preserve">                                                January 2022</w:t>
      <w:tab/>
      <w:t xml:space="preserve">              </w:t>
    </w:r>
  </w:p>
  <w:p w:rsidR="00000000" w:rsidDel="00000000" w:rsidP="00000000" w:rsidRDefault="00000000" w:rsidRPr="00000000" w14:paraId="00000036">
    <w:pPr>
      <w:tabs>
        <w:tab w:val="center" w:pos="4680"/>
        <w:tab w:val="right" w:pos="9360"/>
      </w:tabs>
      <w:rPr/>
    </w:pPr>
    <w:r w:rsidDel="00000000" w:rsidR="00000000" w:rsidRPr="00000000">
      <w:rPr>
        <w:rtl w:val="0"/>
      </w:rPr>
      <w:t xml:space="preserve">Health Services</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9" w:lineRule="auto"/>
      <w:ind w:left="0" w:firstLine="0"/>
      <w:rPr>
        <w:color w:val="000000"/>
      </w:rPr>
    </w:pPr>
    <w:r w:rsidDel="00000000" w:rsidR="00000000" w:rsidRPr="00000000">
      <w:rPr>
        <w:rtl w:val="0"/>
      </w:rPr>
      <w:t xml:space="preserve">Student Services Division</w:t>
      <w:tab/>
      <w:tab/>
      <w:tab/>
      <w:tab/>
      <w:tab/>
      <w:tab/>
      <w:t xml:space="preserve">                                                         January 2022</w:t>
    </w:r>
    <w:r w:rsidDel="00000000" w:rsidR="00000000" w:rsidRPr="00000000">
      <w:rPr>
        <w:color w:val="00000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Employee Health Services/</w:t>
    </w:r>
    <w:r w:rsidDel="00000000" w:rsidR="00000000" w:rsidRPr="00000000">
      <w:rPr>
        <w:rtl w:val="0"/>
      </w:rPr>
      <w:t xml:space="preserve">Student Health</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ind w:left="2160" w:firstLine="0"/>
      <w:rPr>
        <w:b w:val="1"/>
        <w:color w:val="ff0000"/>
        <w:sz w:val="18"/>
        <w:szCs w:val="18"/>
      </w:rPr>
    </w:pPr>
    <w:r w:rsidDel="00000000" w:rsidR="00000000" w:rsidRPr="00000000">
      <w:rPr>
        <w:b w:val="1"/>
        <w:sz w:val="26"/>
        <w:szCs w:val="26"/>
      </w:rPr>
      <w:drawing>
        <wp:anchor allowOverlap="1" behindDoc="0" distB="0" distT="0" distL="0" distR="0" hidden="0" layoutInCell="1" locked="0" relativeHeight="0" simplePos="0">
          <wp:simplePos x="0" y="0"/>
          <wp:positionH relativeFrom="page">
            <wp:posOffset>575310</wp:posOffset>
          </wp:positionH>
          <wp:positionV relativeFrom="page">
            <wp:posOffset>472440</wp:posOffset>
          </wp:positionV>
          <wp:extent cx="1244918" cy="707543"/>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918" cy="707543"/>
                  </a:xfrm>
                  <a:prstGeom prst="rect"/>
                  <a:ln/>
                </pic:spPr>
              </pic:pic>
            </a:graphicData>
          </a:graphic>
        </wp:anchor>
      </w:drawing>
    </w:r>
    <w:r w:rsidDel="00000000" w:rsidR="00000000" w:rsidRPr="00000000">
      <w:rPr>
        <w:b w:val="1"/>
        <w:sz w:val="26"/>
        <w:szCs w:val="26"/>
        <w:rtl w:val="0"/>
      </w:rPr>
      <w:t xml:space="preserve">Clark County School District</w:t>
      <w:tab/>
    </w:r>
    <w:r w:rsidDel="00000000" w:rsidR="00000000" w:rsidRPr="00000000">
      <w:rPr>
        <w:rtl w:val="0"/>
      </w:rPr>
    </w:r>
  </w:p>
  <w:p w:rsidR="00000000" w:rsidDel="00000000" w:rsidP="00000000" w:rsidRDefault="00000000" w:rsidRPr="00000000" w14:paraId="00000033">
    <w:pPr>
      <w:spacing w:line="276" w:lineRule="auto"/>
      <w:ind w:left="2160" w:firstLine="0"/>
      <w:rPr>
        <w:b w:val="1"/>
        <w:sz w:val="36"/>
        <w:szCs w:val="36"/>
      </w:rPr>
    </w:pPr>
    <w:r w:rsidDel="00000000" w:rsidR="00000000" w:rsidRPr="00000000">
      <w:rPr>
        <w:b w:val="1"/>
        <w:sz w:val="36"/>
        <w:szCs w:val="36"/>
        <w:rtl w:val="0"/>
      </w:rPr>
      <w:t xml:space="preserve">COVID-19 Quarantine and Isolation Guidance</w:t>
    </w:r>
  </w:p>
  <w:p w:rsidR="00000000" w:rsidDel="00000000" w:rsidP="00000000" w:rsidRDefault="00000000" w:rsidRPr="00000000" w14:paraId="00000034">
    <w:pPr>
      <w:spacing w:line="276" w:lineRule="auto"/>
      <w:ind w:left="2160" w:firstLine="0"/>
      <w:rPr>
        <w:color w:val="000000"/>
        <w:sz w:val="16"/>
        <w:szCs w:val="16"/>
      </w:rPr>
    </w:pPr>
    <w:r w:rsidDel="00000000" w:rsidR="00000000" w:rsidRPr="00000000">
      <w:rPr>
        <w:b w:val="1"/>
        <w:sz w:val="26"/>
        <w:szCs w:val="26"/>
        <w:rtl w:val="0"/>
      </w:rPr>
      <w:t xml:space="preserve">Revised January 25, 2022</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63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5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59"/>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56"/>
      <w:ind w:left="159"/>
      <w:outlineLvl w:val="0"/>
    </w:pPr>
    <w:rPr>
      <w:b w:val="1"/>
      <w:bCs w:val="1"/>
      <w:i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uiPriority w:val="1"/>
    <w:qFormat w:val="1"/>
  </w:style>
  <w:style w:type="paragraph" w:styleId="ListParagraph">
    <w:name w:val="List Paragraph"/>
    <w:basedOn w:val="Normal"/>
    <w:uiPriority w:val="1"/>
    <w:qFormat w:val="1"/>
    <w:pPr>
      <w:spacing w:before="60"/>
      <w:ind w:left="879" w:hanging="361"/>
    </w:pPr>
  </w:style>
  <w:style w:type="paragraph" w:styleId="TableParagraph" w:customStyle="1">
    <w:name w:val="Table Paragraph"/>
    <w:basedOn w:val="Normal"/>
    <w:uiPriority w:val="1"/>
    <w:qFormat w:val="1"/>
  </w:style>
  <w:style w:type="paragraph" w:styleId="Default" w:customStyle="1">
    <w:name w:val="Default"/>
    <w:rsid w:val="00563937"/>
    <w:pPr>
      <w:widowControl w:val="1"/>
      <w:adjustRightInd w:val="0"/>
    </w:pPr>
    <w:rPr>
      <w:color w:val="000000"/>
      <w:sz w:val="24"/>
      <w:szCs w:val="24"/>
    </w:rPr>
  </w:style>
  <w:style w:type="paragraph" w:styleId="BalloonText">
    <w:name w:val="Balloon Text"/>
    <w:basedOn w:val="Normal"/>
    <w:link w:val="BalloonTextChar"/>
    <w:uiPriority w:val="99"/>
    <w:semiHidden w:val="1"/>
    <w:unhideWhenUsed w:val="1"/>
    <w:rsid w:val="007021E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21E4"/>
    <w:rPr>
      <w:rFonts w:ascii="Segoe UI" w:cs="Segoe UI" w:eastAsia="Calibri" w:hAnsi="Segoe UI"/>
      <w:sz w:val="18"/>
      <w:szCs w:val="18"/>
    </w:rPr>
  </w:style>
  <w:style w:type="paragraph" w:styleId="Header">
    <w:name w:val="header"/>
    <w:basedOn w:val="Normal"/>
    <w:link w:val="HeaderChar"/>
    <w:uiPriority w:val="99"/>
    <w:unhideWhenUsed w:val="1"/>
    <w:rsid w:val="007F1D15"/>
    <w:pPr>
      <w:tabs>
        <w:tab w:val="center" w:pos="4680"/>
        <w:tab w:val="right" w:pos="9360"/>
      </w:tabs>
    </w:pPr>
  </w:style>
  <w:style w:type="character" w:styleId="HeaderChar" w:customStyle="1">
    <w:name w:val="Header Char"/>
    <w:basedOn w:val="DefaultParagraphFont"/>
    <w:link w:val="Header"/>
    <w:uiPriority w:val="99"/>
    <w:rsid w:val="007F1D15"/>
    <w:rPr>
      <w:rFonts w:ascii="Calibri" w:cs="Calibri" w:eastAsia="Calibri" w:hAnsi="Calibri"/>
    </w:rPr>
  </w:style>
  <w:style w:type="paragraph" w:styleId="Footer">
    <w:name w:val="footer"/>
    <w:basedOn w:val="Normal"/>
    <w:link w:val="FooterChar"/>
    <w:uiPriority w:val="99"/>
    <w:unhideWhenUsed w:val="1"/>
    <w:rsid w:val="007F1D15"/>
    <w:pPr>
      <w:tabs>
        <w:tab w:val="center" w:pos="4680"/>
        <w:tab w:val="right" w:pos="9360"/>
      </w:tabs>
    </w:pPr>
  </w:style>
  <w:style w:type="character" w:styleId="FooterChar" w:customStyle="1">
    <w:name w:val="Footer Char"/>
    <w:basedOn w:val="DefaultParagraphFont"/>
    <w:link w:val="Footer"/>
    <w:uiPriority w:val="99"/>
    <w:rsid w:val="007F1D15"/>
    <w:rPr>
      <w:rFonts w:ascii="Calibri" w:cs="Calibri" w:eastAsia="Calibri" w:hAnsi="Calibri"/>
    </w:rPr>
  </w:style>
  <w:style w:type="character" w:styleId="BodyTextChar" w:customStyle="1">
    <w:name w:val="Body Text Char"/>
    <w:basedOn w:val="DefaultParagraphFont"/>
    <w:link w:val="BodyText"/>
    <w:uiPriority w:val="1"/>
    <w:rsid w:val="00FA3467"/>
    <w:rPr>
      <w:rFonts w:ascii="Calibri" w:cs="Calibri" w:eastAsia="Calibri" w:hAnsi="Calibri"/>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36lEHpm0xIDN0ns46YKI7e2egp3GwC7Fg9ycIvsObJs/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AR3ij4FHQ0GyFgq4K1SuogzFqw==">AMUW2mXL+R3WUW4jF4OU0KoF9NyuWy5m7OrOX4rHVqMkM3Z8EwRSSOVJGTDRlzsQ0EQSGWjuz7XrKFzFpCkD75oDQ8u+iY08KlI/q5j9VvPDj+EbUO7VBGnyZRdxEfXEQO6Vntdx6KWuo2HqPCHeBvAb+XcZtqVBocJqQT8OQVlGC8w24lKrwVvMEoyrje0Wf3R7doymXnRoN2n76Zh8z7IP8E0aJ5xufYvkz+uRYL3XYOS7wUexl/PGpUfjWKFfx+LSYCmYCnSZdW4MbiXVeJfnV2OvozG2HHEYGKkIVy2mrbqD15kqU7SpNKkMVGezZwLRBGqAIM2n8bIrlbxHRdtC1M5hBhEIqK7NUfXzg7kBdHMPFOsa7djkNcOoR0krBRCB0Cw/yKb3eDTu7zgXLu2mVpcunQvyzjs3b+V9qXn/ccYaJlyevav6Jfk8dTMXz4QQ9w9xkL8uJsFU8XzXjbko6MAkSaczF+yhZT9HUMv6yHCCn+wXHBXACaiLdRd9+bhpbyWiXyA2c+JiV2cPaynOtZ1cOYXyGX0jIhevGb6Ze/5LGuN6YGKIGjl1KejIPLHGlr6Ry08d8uqjpRrCgzLirl1PgFpFA/hFYR0DW+Awy/QZGO5QS5m3BGR3SHwNeBPX2a0v+WtZJAbq9nX0a1R6QXchSNr/k08KetJEyq+6M1R65YEEUpFPprvY4vfAIi42ws/3SRi4c6OkOPAFNozc3y9pIgnbDgPsaq438Q7OTelBuQ/sz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2021-11-04T18:07:00Z</dcterms:created>
  <dc:creator>Valenzuela, April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17 for Word</vt:lpwstr>
  </property>
  <property fmtid="{D5CDD505-2E9C-101B-9397-08002B2CF9AE}" pid="4" name="LastSaved">
    <vt:filetime>2021-03-03T00:00:00Z</vt:filetime>
  </property>
</Properties>
</file>